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99" w:rsidRPr="00CA5C23" w:rsidRDefault="00E97399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bCs/>
          <w:kern w:val="0"/>
          <w:szCs w:val="21"/>
        </w:rPr>
      </w:pPr>
      <w:r>
        <w:rPr>
          <w:rFonts w:ascii="Arial" w:eastAsia="Times New Roman" w:hAnsi="Arial" w:cs="Arial"/>
          <w:bCs/>
          <w:kern w:val="0"/>
          <w:szCs w:val="21"/>
        </w:rPr>
        <w:t>Slide1</w:t>
      </w: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  <w:r>
        <w:rPr>
          <w:rFonts w:ascii="Arial" w:eastAsia="Times New Roman" w:hAnsi="Arial" w:cs="Arial"/>
          <w:bCs/>
          <w:kern w:val="0"/>
          <w:szCs w:val="21"/>
          <w:lang w:eastAsia="zh-TW"/>
        </w:rPr>
        <w:t xml:space="preserve">Taipei City New Vitality </w:t>
      </w:r>
      <w:r w:rsidRPr="00E97399">
        <w:rPr>
          <w:rFonts w:ascii="Arial" w:eastAsia="Times New Roman" w:hAnsi="Arial" w:cs="Arial"/>
          <w:bCs/>
          <w:kern w:val="0"/>
          <w:szCs w:val="21"/>
          <w:lang w:eastAsia="zh-TW"/>
        </w:rPr>
        <w:t>Independent Living Association</w:t>
      </w: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Cs/>
          <w:kern w:val="0"/>
          <w:szCs w:val="21"/>
        </w:rPr>
      </w:pP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  <w:r w:rsidRPr="00E97399">
        <w:rPr>
          <w:rFonts w:ascii="Arial" w:eastAsia="Times New Roman" w:hAnsi="Arial" w:cs="Arial"/>
          <w:bCs/>
          <w:kern w:val="0"/>
          <w:szCs w:val="21"/>
        </w:rPr>
        <w:t>Possibility of a transition from the independent living of persons with disabilities to social business</w:t>
      </w:r>
    </w:p>
    <w:p w:rsidR="00E97399" w:rsidRDefault="00E97399" w:rsidP="00E97399">
      <w:pPr>
        <w:autoSpaceDE w:val="0"/>
        <w:autoSpaceDN w:val="0"/>
        <w:adjustRightInd w:val="0"/>
        <w:ind w:right="420"/>
        <w:rPr>
          <w:rFonts w:ascii="Arial" w:eastAsia="PMingLiU" w:hAnsi="Arial" w:cs="Arial"/>
          <w:bCs/>
          <w:kern w:val="0"/>
          <w:szCs w:val="21"/>
          <w:lang w:eastAsia="zh-TW"/>
        </w:rPr>
      </w:pPr>
    </w:p>
    <w:p w:rsidR="00E97399" w:rsidRPr="00E97399" w:rsidRDefault="00E97399" w:rsidP="00E97399">
      <w:pPr>
        <w:autoSpaceDE w:val="0"/>
        <w:autoSpaceDN w:val="0"/>
        <w:adjustRightInd w:val="0"/>
        <w:ind w:right="420"/>
        <w:rPr>
          <w:rFonts w:ascii="Arial" w:eastAsia="Times New Roman" w:hAnsi="Arial" w:cs="Arial"/>
          <w:bCs/>
          <w:kern w:val="0"/>
          <w:szCs w:val="21"/>
        </w:rPr>
      </w:pPr>
      <w:r w:rsidRPr="00E97399">
        <w:rPr>
          <w:rFonts w:ascii="Arial" w:eastAsia="Times New Roman" w:hAnsi="Arial" w:cs="Arial"/>
          <w:bCs/>
          <w:kern w:val="0"/>
          <w:szCs w:val="21"/>
          <w:lang w:eastAsia="zh-TW"/>
        </w:rPr>
        <w:t xml:space="preserve">Secretary General </w:t>
      </w:r>
      <w:r w:rsidRPr="00E97399">
        <w:rPr>
          <w:rFonts w:ascii="Arial" w:eastAsia="ＭＳ 明朝" w:hAnsi="Arial" w:cs="Arial"/>
          <w:bCs/>
          <w:kern w:val="0"/>
          <w:szCs w:val="21"/>
          <w:lang w:val="zh-TW"/>
        </w:rPr>
        <w:t xml:space="preserve">　</w:t>
      </w:r>
      <w:r w:rsidRPr="00E97399">
        <w:rPr>
          <w:rFonts w:ascii="Arial" w:eastAsia="Times New Roman" w:hAnsi="Arial" w:cs="Arial"/>
          <w:bCs/>
          <w:kern w:val="0"/>
          <w:szCs w:val="21"/>
        </w:rPr>
        <w:t xml:space="preserve">Chun </w:t>
      </w:r>
      <w:proofErr w:type="spellStart"/>
      <w:r w:rsidRPr="00E97399">
        <w:rPr>
          <w:rFonts w:ascii="Arial" w:eastAsia="Times New Roman" w:hAnsi="Arial" w:cs="Arial"/>
          <w:bCs/>
          <w:kern w:val="0"/>
          <w:szCs w:val="21"/>
        </w:rPr>
        <w:t>Chieh</w:t>
      </w:r>
      <w:proofErr w:type="spellEnd"/>
      <w:r w:rsidRPr="00E97399">
        <w:rPr>
          <w:rFonts w:ascii="Arial" w:eastAsia="Times New Roman" w:hAnsi="Arial" w:cs="Arial"/>
          <w:bCs/>
          <w:kern w:val="0"/>
          <w:szCs w:val="21"/>
        </w:rPr>
        <w:t xml:space="preserve"> Lin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</w:t>
      </w:r>
      <w:r>
        <w:rPr>
          <w:rFonts w:ascii="Arial" w:hAnsi="Arial" w:cs="Arial" w:hint="eastAsia"/>
          <w:kern w:val="0"/>
          <w:szCs w:val="21"/>
        </w:rPr>
        <w:t>ide2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E97399">
        <w:rPr>
          <w:rFonts w:ascii="Arial" w:hAnsi="Arial" w:cs="Arial"/>
          <w:kern w:val="0"/>
          <w:szCs w:val="21"/>
        </w:rPr>
        <w:t>Self-introduction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1.</w:t>
      </w:r>
      <w:r w:rsidRPr="00E97399">
        <w:rPr>
          <w:rFonts w:ascii="Arial" w:hAnsi="Arial" w:cs="Arial"/>
          <w:kern w:val="0"/>
          <w:szCs w:val="21"/>
        </w:rPr>
        <w:t xml:space="preserve"> I am from Taipei City, Taiwan. </w:t>
      </w: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proofErr w:type="spellStart"/>
      <w:r w:rsidRPr="00E97399">
        <w:rPr>
          <w:rFonts w:ascii="Arial" w:hAnsi="Arial" w:cs="Arial"/>
          <w:kern w:val="0"/>
          <w:szCs w:val="21"/>
        </w:rPr>
        <w:t>Osteogenesis</w:t>
      </w:r>
      <w:proofErr w:type="spellEnd"/>
      <w:r w:rsidRPr="00E97399">
        <w:rPr>
          <w:rFonts w:ascii="Arial" w:hAnsi="Arial" w:cs="Arial"/>
          <w:kern w:val="0"/>
          <w:szCs w:val="21"/>
        </w:rPr>
        <w:t xml:space="preserve"> </w:t>
      </w:r>
      <w:proofErr w:type="spellStart"/>
      <w:r w:rsidRPr="00E97399">
        <w:rPr>
          <w:rFonts w:ascii="Arial" w:hAnsi="Arial" w:cs="Arial"/>
          <w:kern w:val="0"/>
          <w:szCs w:val="21"/>
        </w:rPr>
        <w:t>Imperfecta</w:t>
      </w:r>
      <w:proofErr w:type="spellEnd"/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  <w:r>
        <w:rPr>
          <w:rFonts w:ascii="Arial" w:eastAsia="Times New Roman" w:hAnsi="Arial" w:cs="Arial"/>
          <w:kern w:val="0"/>
          <w:szCs w:val="21"/>
        </w:rPr>
        <w:t>2.</w:t>
      </w:r>
      <w:r w:rsidRPr="00E97399">
        <w:rPr>
          <w:rFonts w:ascii="Arial" w:eastAsia="Times New Roman" w:hAnsi="Arial" w:cs="Arial"/>
          <w:kern w:val="0"/>
          <w:szCs w:val="21"/>
        </w:rPr>
        <w:t xml:space="preserve"> I refused to go to a primary school.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  <w:r w:rsidRPr="00E97399">
        <w:rPr>
          <w:rFonts w:ascii="Arial" w:eastAsia="Times New Roman" w:hAnsi="Arial" w:cs="Arial"/>
          <w:kern w:val="0"/>
          <w:szCs w:val="21"/>
        </w:rPr>
        <w:t>I was hospitalized in an institution for 8 months.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  <w:r>
        <w:rPr>
          <w:rFonts w:ascii="Arial" w:eastAsia="Times New Roman" w:hAnsi="Arial" w:cs="Arial"/>
          <w:kern w:val="0"/>
          <w:szCs w:val="21"/>
        </w:rPr>
        <w:t>3.</w:t>
      </w:r>
      <w:r w:rsidRPr="00E97399">
        <w:rPr>
          <w:rFonts w:ascii="Arial" w:eastAsia="Times New Roman" w:hAnsi="Arial" w:cs="Arial"/>
          <w:kern w:val="0"/>
          <w:szCs w:val="21"/>
        </w:rPr>
        <w:t xml:space="preserve"> I graduated from the College of Law, National Taipei University.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24 hours care</w:t>
      </w:r>
      <w:r>
        <w:rPr>
          <w:rFonts w:ascii="Arial" w:hAnsi="Arial" w:cs="Arial" w:hint="eastAsia"/>
          <w:kern w:val="0"/>
          <w:szCs w:val="21"/>
        </w:rPr>
        <w:t xml:space="preserve"> </w:t>
      </w:r>
      <w:r w:rsidRPr="00E97399">
        <w:rPr>
          <w:rFonts w:ascii="Arial" w:hAnsi="Arial" w:cs="Arial"/>
          <w:kern w:val="0"/>
          <w:szCs w:val="21"/>
        </w:rPr>
        <w:t>given by my family</w:t>
      </w: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4. </w:t>
      </w:r>
      <w:r w:rsidRPr="00E97399">
        <w:rPr>
          <w:rFonts w:ascii="Arial" w:hAnsi="Arial" w:cs="Arial"/>
          <w:kern w:val="0"/>
          <w:szCs w:val="21"/>
        </w:rPr>
        <w:t xml:space="preserve">Trainee of the 6th </w:t>
      </w:r>
      <w:proofErr w:type="spellStart"/>
      <w:r w:rsidRPr="00E97399">
        <w:rPr>
          <w:rFonts w:ascii="Arial" w:hAnsi="Arial" w:cs="Arial"/>
          <w:kern w:val="0"/>
          <w:szCs w:val="21"/>
        </w:rPr>
        <w:t>Duskin</w:t>
      </w:r>
      <w:proofErr w:type="spellEnd"/>
      <w:r w:rsidRPr="00E97399">
        <w:rPr>
          <w:rFonts w:ascii="Arial" w:hAnsi="Arial" w:cs="Arial"/>
          <w:kern w:val="0"/>
          <w:szCs w:val="21"/>
        </w:rPr>
        <w:t xml:space="preserve"> Leadership Training Program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5. </w:t>
      </w:r>
      <w:r w:rsidRPr="00E97399">
        <w:rPr>
          <w:rFonts w:ascii="Arial" w:hAnsi="Arial" w:cs="Arial"/>
          <w:kern w:val="0"/>
          <w:szCs w:val="21"/>
        </w:rPr>
        <w:t>Secretary General of the Taipei City New Vitality Independent Living Association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6.</w:t>
      </w:r>
      <w:r w:rsidRPr="00E97399">
        <w:rPr>
          <w:rFonts w:ascii="Arial" w:hAnsi="Arial" w:cs="Arial"/>
          <w:kern w:val="0"/>
          <w:szCs w:val="21"/>
        </w:rPr>
        <w:t xml:space="preserve"> International Visitor Leadership Program </w:t>
      </w:r>
      <w:proofErr w:type="gramStart"/>
      <w:r w:rsidRPr="00E97399">
        <w:rPr>
          <w:rFonts w:ascii="Arial" w:hAnsi="Arial" w:cs="Arial"/>
          <w:kern w:val="0"/>
          <w:szCs w:val="21"/>
        </w:rPr>
        <w:t>In</w:t>
      </w:r>
      <w:proofErr w:type="gramEnd"/>
      <w:r w:rsidRPr="00E97399">
        <w:rPr>
          <w:rFonts w:ascii="Arial" w:hAnsi="Arial" w:cs="Arial"/>
          <w:kern w:val="0"/>
          <w:szCs w:val="21"/>
        </w:rPr>
        <w:t xml:space="preserve"> U.S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7. </w:t>
      </w:r>
      <w:r w:rsidRPr="00E97399">
        <w:rPr>
          <w:rFonts w:ascii="Arial" w:hAnsi="Arial" w:cs="Arial"/>
          <w:kern w:val="0"/>
          <w:szCs w:val="21"/>
        </w:rPr>
        <w:t>A member of the Taipei City Committee on the Protection of Rights o</w:t>
      </w:r>
      <w:r>
        <w:rPr>
          <w:rFonts w:ascii="Arial" w:hAnsi="Arial" w:cs="Arial"/>
          <w:kern w:val="0"/>
          <w:szCs w:val="21"/>
        </w:rPr>
        <w:t>f Persons with Disabilities and</w:t>
      </w:r>
      <w:r>
        <w:rPr>
          <w:rFonts w:ascii="Arial" w:hAnsi="Arial" w:cs="Arial" w:hint="eastAsia"/>
          <w:kern w:val="0"/>
          <w:szCs w:val="21"/>
        </w:rPr>
        <w:t xml:space="preserve"> </w:t>
      </w:r>
      <w:r w:rsidRPr="00E97399">
        <w:rPr>
          <w:rFonts w:ascii="Arial" w:hAnsi="Arial" w:cs="Arial"/>
          <w:kern w:val="0"/>
          <w:szCs w:val="21"/>
        </w:rPr>
        <w:t>lecturer at the training center of national government public servants.</w:t>
      </w: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E97399">
        <w:rPr>
          <w:rFonts w:ascii="Arial" w:hAnsi="Arial" w:cs="Arial"/>
          <w:kern w:val="0"/>
          <w:szCs w:val="21"/>
        </w:rPr>
        <w:t>I become independent and change the system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Slide3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E97399">
        <w:rPr>
          <w:rFonts w:ascii="Arial" w:hAnsi="Arial" w:cs="Arial"/>
          <w:kern w:val="0"/>
          <w:szCs w:val="21"/>
        </w:rPr>
        <w:t>Impacts of the social model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E97399">
        <w:rPr>
          <w:rFonts w:ascii="Arial" w:hAnsi="Arial" w:cs="Arial"/>
          <w:kern w:val="0"/>
          <w:szCs w:val="21"/>
        </w:rPr>
        <w:t>In Taiwan I was a person with severe disabilities, but I went to Japan and the “disabilities” disappeared, and now I am free!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Slide4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Taipei City New Vitality </w:t>
      </w:r>
      <w:r w:rsidRPr="00E97399">
        <w:rPr>
          <w:rFonts w:ascii="Arial" w:hAnsi="Arial" w:cs="Arial"/>
          <w:kern w:val="0"/>
          <w:szCs w:val="21"/>
        </w:rPr>
        <w:t>Independent Living Association</w:t>
      </w: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1. </w:t>
      </w:r>
      <w:r w:rsidRPr="00E97399">
        <w:rPr>
          <w:rFonts w:ascii="Arial" w:hAnsi="Arial" w:cs="Arial"/>
          <w:kern w:val="0"/>
          <w:szCs w:val="21"/>
        </w:rPr>
        <w:t>More than half of our decision makers are persons with disabilities.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2. </w:t>
      </w:r>
      <w:r w:rsidRPr="00E97399">
        <w:rPr>
          <w:rFonts w:ascii="Arial" w:hAnsi="Arial" w:cs="Arial"/>
          <w:kern w:val="0"/>
          <w:szCs w:val="21"/>
        </w:rPr>
        <w:t>Cross-disability</w:t>
      </w:r>
    </w:p>
    <w:p w:rsidR="00E97399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AC4CEB" w:rsidRPr="00AC4CEB" w:rsidRDefault="00AC4CEB" w:rsidP="00AC4CE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3. </w:t>
      </w:r>
      <w:r w:rsidRPr="00AC4CEB">
        <w:rPr>
          <w:rFonts w:ascii="Arial" w:hAnsi="Arial" w:cs="Arial"/>
          <w:kern w:val="0"/>
          <w:szCs w:val="21"/>
        </w:rPr>
        <w:t>Personal assistance service</w:t>
      </w:r>
    </w:p>
    <w:p w:rsidR="00E97399" w:rsidRDefault="00AC4CEB" w:rsidP="00AC4CE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AC4CEB">
        <w:rPr>
          <w:rFonts w:ascii="Arial" w:hAnsi="Arial" w:cs="Arial"/>
          <w:kern w:val="0"/>
          <w:szCs w:val="21"/>
        </w:rPr>
        <w:t>Consultation service on independent living</w:t>
      </w:r>
    </w:p>
    <w:p w:rsidR="00E97399" w:rsidRPr="00AC4CEB" w:rsidRDefault="00E97399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E97399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4. </w:t>
      </w:r>
      <w:r w:rsidRPr="00AC4CEB">
        <w:rPr>
          <w:rFonts w:ascii="Arial" w:hAnsi="Arial" w:cs="Arial"/>
          <w:kern w:val="0"/>
          <w:szCs w:val="21"/>
        </w:rPr>
        <w:t>Peer support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lastRenderedPageBreak/>
        <w:t xml:space="preserve">5. </w:t>
      </w:r>
      <w:r w:rsidRPr="00AC4CEB">
        <w:rPr>
          <w:rFonts w:ascii="Arial" w:hAnsi="Arial" w:cs="Arial"/>
          <w:kern w:val="0"/>
          <w:szCs w:val="21"/>
        </w:rPr>
        <w:t>Accessibility check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6. </w:t>
      </w:r>
      <w:r w:rsidRPr="00AC4CEB">
        <w:rPr>
          <w:rFonts w:ascii="Arial" w:hAnsi="Arial" w:cs="Arial"/>
          <w:kern w:val="0"/>
          <w:szCs w:val="21"/>
        </w:rPr>
        <w:t>Advocacy and the protection of rights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AC4CEB" w:rsidRPr="00AC4CEB" w:rsidRDefault="00AC4CEB" w:rsidP="00AC4CE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AC4CEB">
        <w:rPr>
          <w:rFonts w:ascii="Arial" w:hAnsi="Arial" w:cs="Arial"/>
          <w:kern w:val="0"/>
          <w:szCs w:val="21"/>
        </w:rPr>
        <w:t>Networking with human rights organizations, w</w:t>
      </w:r>
      <w:r>
        <w:rPr>
          <w:rFonts w:ascii="Arial" w:hAnsi="Arial" w:cs="Arial"/>
          <w:kern w:val="0"/>
          <w:szCs w:val="21"/>
        </w:rPr>
        <w:t xml:space="preserve">omen, LGBT, indigenous people, </w:t>
      </w:r>
      <w:r w:rsidRPr="00AC4CEB">
        <w:rPr>
          <w:rFonts w:ascii="Arial" w:hAnsi="Arial" w:cs="Arial"/>
          <w:kern w:val="0"/>
          <w:szCs w:val="21"/>
        </w:rPr>
        <w:t xml:space="preserve">homeless people, </w:t>
      </w:r>
      <w:proofErr w:type="gramStart"/>
      <w:r w:rsidRPr="00AC4CEB">
        <w:rPr>
          <w:rFonts w:ascii="Arial" w:hAnsi="Arial" w:cs="Arial"/>
          <w:kern w:val="0"/>
          <w:szCs w:val="21"/>
        </w:rPr>
        <w:t>lawyers</w:t>
      </w:r>
      <w:proofErr w:type="gramEnd"/>
      <w:r w:rsidRPr="00AC4CEB">
        <w:rPr>
          <w:rFonts w:ascii="Arial" w:hAnsi="Arial" w:cs="Arial"/>
          <w:kern w:val="0"/>
          <w:szCs w:val="21"/>
        </w:rPr>
        <w:t xml:space="preserve"> organizations etc.</w:t>
      </w:r>
    </w:p>
    <w:p w:rsidR="00AC4CEB" w:rsidRP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</w:t>
      </w:r>
      <w:r>
        <w:rPr>
          <w:rFonts w:ascii="Arial" w:hAnsi="Arial" w:cs="Arial" w:hint="eastAsia"/>
          <w:kern w:val="0"/>
          <w:szCs w:val="21"/>
        </w:rPr>
        <w:t>li</w:t>
      </w:r>
      <w:r>
        <w:rPr>
          <w:rFonts w:ascii="Arial" w:hAnsi="Arial" w:cs="Arial"/>
          <w:kern w:val="0"/>
          <w:szCs w:val="21"/>
        </w:rPr>
        <w:t>de</w:t>
      </w:r>
      <w:r w:rsidR="00CA5C23">
        <w:rPr>
          <w:rFonts w:ascii="Arial" w:hAnsi="Arial" w:cs="Arial"/>
          <w:kern w:val="0"/>
          <w:szCs w:val="21"/>
        </w:rPr>
        <w:t>5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AC4CEB">
        <w:rPr>
          <w:rFonts w:ascii="Arial" w:hAnsi="Arial" w:cs="Arial"/>
          <w:kern w:val="0"/>
          <w:szCs w:val="21"/>
        </w:rPr>
        <w:t>In 2007, we established the first independent living center in Taiwan.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AC4CEB">
        <w:rPr>
          <w:rFonts w:ascii="Arial" w:hAnsi="Arial" w:cs="Arial"/>
          <w:kern w:val="0"/>
          <w:szCs w:val="21"/>
        </w:rPr>
        <w:t>In 2009, sponsored by the Community Chest, a pilot project of the independent living was launched.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AC4CEB">
        <w:rPr>
          <w:rFonts w:ascii="Arial" w:hAnsi="Arial" w:cs="Arial"/>
          <w:kern w:val="0"/>
          <w:szCs w:val="21"/>
        </w:rPr>
        <w:t>In 2014, the Workplace Personal Assistance Service also became a part of the national system!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AC4CEB" w:rsidRPr="00AC4CEB" w:rsidRDefault="00AC4CEB" w:rsidP="00AC4CE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AC4CEB">
        <w:rPr>
          <w:rFonts w:ascii="Arial" w:hAnsi="Arial" w:cs="Arial"/>
          <w:kern w:val="0"/>
          <w:szCs w:val="21"/>
        </w:rPr>
        <w:t>In 2018, the national government made a budget for the operation of independent living centers.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</w:t>
      </w:r>
      <w:r>
        <w:rPr>
          <w:rFonts w:ascii="Arial" w:hAnsi="Arial" w:cs="Arial" w:hint="eastAsia"/>
          <w:kern w:val="0"/>
          <w:szCs w:val="21"/>
        </w:rPr>
        <w:t>l</w:t>
      </w:r>
      <w:r>
        <w:rPr>
          <w:rFonts w:ascii="Arial" w:hAnsi="Arial" w:cs="Arial"/>
          <w:kern w:val="0"/>
          <w:szCs w:val="21"/>
        </w:rPr>
        <w:t>ide6</w:t>
      </w:r>
    </w:p>
    <w:p w:rsidR="00AC4CEB" w:rsidRDefault="00765B3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Our Office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</w:p>
    <w:p w:rsidR="00765B3B" w:rsidRPr="00765B3B" w:rsidRDefault="00CA5C23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Staff</w:t>
      </w:r>
    </w:p>
    <w:p w:rsidR="00765B3B" w:rsidRP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4 full-time staff</w:t>
      </w:r>
    </w:p>
    <w:p w:rsidR="00AC4CE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2 part-time staff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S</w:t>
      </w:r>
      <w:r w:rsidR="00CA5C23">
        <w:rPr>
          <w:rFonts w:ascii="Arial" w:hAnsi="Arial" w:cs="Arial"/>
          <w:kern w:val="0"/>
          <w:szCs w:val="21"/>
        </w:rPr>
        <w:t>lide7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Independent Living Experience Room</w:t>
      </w:r>
      <w:r w:rsidRPr="00765B3B">
        <w:rPr>
          <w:rFonts w:ascii="Arial" w:hAnsi="Arial" w:cs="Arial"/>
          <w:kern w:val="0"/>
          <w:szCs w:val="21"/>
        </w:rPr>
        <w:br/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Utilization of AI technology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Slide8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Moveme</w:t>
      </w:r>
      <w:r>
        <w:rPr>
          <w:rFonts w:ascii="Arial" w:hAnsi="Arial" w:cs="Arial"/>
          <w:kern w:val="0"/>
          <w:szCs w:val="21"/>
        </w:rPr>
        <w:t xml:space="preserve">nt to amend the subsidy system </w:t>
      </w:r>
      <w:r w:rsidRPr="00765B3B">
        <w:rPr>
          <w:rFonts w:ascii="Arial" w:hAnsi="Arial" w:cs="Arial"/>
          <w:kern w:val="0"/>
          <w:szCs w:val="21"/>
        </w:rPr>
        <w:t>of assistive devices for persons with disabilities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Slide9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PA</w:t>
      </w:r>
      <w:r>
        <w:rPr>
          <w:rFonts w:ascii="Arial" w:hAnsi="Arial" w:cs="Arial"/>
          <w:kern w:val="0"/>
          <w:szCs w:val="21"/>
        </w:rPr>
        <w:t>KISTAN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Default="00CA5C23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Slide10</w:t>
      </w:r>
    </w:p>
    <w:p w:rsidR="00765B3B" w:rsidRP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Collaboration Forum on the Persons with Disabilities in Asia and the Pacific 2019 in Pakistan</w:t>
      </w:r>
    </w:p>
    <w:p w:rsidR="00AC4CEB" w:rsidRDefault="00AC4CEB" w:rsidP="00E9739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Default="00765B3B" w:rsidP="00E97399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</w:t>
      </w:r>
      <w:r>
        <w:rPr>
          <w:rFonts w:ascii="Arial" w:hAnsi="Arial" w:cs="Arial" w:hint="eastAsia"/>
          <w:kern w:val="0"/>
          <w:szCs w:val="21"/>
        </w:rPr>
        <w:t>lide</w:t>
      </w:r>
      <w:r>
        <w:rPr>
          <w:rFonts w:ascii="Arial" w:hAnsi="Arial" w:cs="Arial"/>
          <w:kern w:val="0"/>
          <w:szCs w:val="21"/>
        </w:rPr>
        <w:t>1</w:t>
      </w:r>
      <w:r w:rsidR="00CA5C23">
        <w:rPr>
          <w:rFonts w:ascii="Arial" w:hAnsi="Arial" w:cs="Arial"/>
          <w:kern w:val="0"/>
          <w:szCs w:val="21"/>
        </w:rPr>
        <w:t>1</w:t>
      </w: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  <w:r w:rsidRPr="00E97399">
        <w:rPr>
          <w:rFonts w:ascii="Arial" w:eastAsia="Times New Roman" w:hAnsi="Arial" w:cs="Arial"/>
          <w:kern w:val="0"/>
          <w:szCs w:val="21"/>
          <w:lang w:val="zh-TW"/>
        </w:rPr>
        <w:t xml:space="preserve">Milestone </w:t>
      </w:r>
      <w:r w:rsidRPr="00E97399">
        <w:rPr>
          <w:rFonts w:ascii="Arial" w:eastAsia="Times New Roman" w:hAnsi="Arial" w:cs="Arial"/>
          <w:kern w:val="0"/>
          <w:szCs w:val="21"/>
          <w:lang w:val="zh-TW"/>
        </w:rPr>
        <w:br/>
        <w:t>(Society for the Special Persons)</w:t>
      </w:r>
    </w:p>
    <w:p w:rsidR="00E97399" w:rsidRPr="00E97399" w:rsidRDefault="00E97399" w:rsidP="00E97399">
      <w:pPr>
        <w:autoSpaceDE w:val="0"/>
        <w:autoSpaceDN w:val="0"/>
        <w:adjustRightInd w:val="0"/>
        <w:ind w:left="240"/>
        <w:jc w:val="left"/>
        <w:rPr>
          <w:rFonts w:ascii="Arial" w:eastAsia="Times New Roman" w:hAnsi="Arial" w:cs="Arial"/>
          <w:bCs/>
          <w:kern w:val="0"/>
          <w:szCs w:val="21"/>
        </w:rPr>
      </w:pPr>
    </w:p>
    <w:p w:rsidR="00E97399" w:rsidRPr="00E97399" w:rsidRDefault="00E97399" w:rsidP="00765B3B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Cs/>
          <w:kern w:val="0"/>
          <w:szCs w:val="21"/>
          <w:lang w:eastAsia="zh-TW"/>
        </w:rPr>
      </w:pPr>
      <w:r w:rsidRPr="00E97399">
        <w:rPr>
          <w:rFonts w:ascii="Arial" w:eastAsia="Times New Roman" w:hAnsi="Arial" w:cs="Arial"/>
          <w:bCs/>
          <w:kern w:val="0"/>
          <w:szCs w:val="21"/>
          <w:lang w:eastAsia="zh-TW"/>
        </w:rPr>
        <w:t>Sakura Workshop / Wheelchair Production Project</w:t>
      </w:r>
    </w:p>
    <w:p w:rsidR="00765B3B" w:rsidRDefault="00765B3B" w:rsidP="00E97399">
      <w:pPr>
        <w:autoSpaceDE w:val="0"/>
        <w:autoSpaceDN w:val="0"/>
        <w:adjustRightInd w:val="0"/>
        <w:jc w:val="left"/>
        <w:rPr>
          <w:rFonts w:ascii="Arial" w:eastAsia="PMingLiU" w:hAnsi="Arial" w:cs="Arial"/>
          <w:kern w:val="0"/>
          <w:szCs w:val="21"/>
          <w:lang w:val="zh-TW" w:eastAsia="zh-TW"/>
        </w:rPr>
      </w:pPr>
    </w:p>
    <w:p w:rsidR="00765B3B" w:rsidRPr="00765B3B" w:rsidRDefault="00765B3B" w:rsidP="00E97399">
      <w:pPr>
        <w:autoSpaceDE w:val="0"/>
        <w:autoSpaceDN w:val="0"/>
        <w:adjustRightInd w:val="0"/>
        <w:jc w:val="left"/>
        <w:rPr>
          <w:rFonts w:ascii="Arial" w:eastAsia="PMingLiU" w:hAnsi="Arial" w:cs="Arial" w:hint="eastAsia"/>
          <w:kern w:val="0"/>
          <w:szCs w:val="21"/>
          <w:lang w:val="zh-TW" w:eastAsia="zh-TW"/>
        </w:rPr>
      </w:pPr>
      <w:r>
        <w:rPr>
          <w:rFonts w:ascii="Arial" w:hAnsi="Arial" w:cs="Arial"/>
          <w:kern w:val="0"/>
          <w:szCs w:val="21"/>
          <w:lang w:val="zh-TW"/>
        </w:rPr>
        <w:t>S</w:t>
      </w:r>
      <w:r>
        <w:rPr>
          <w:rFonts w:ascii="Arial" w:eastAsia="PMingLiU" w:hAnsi="Arial" w:cs="Arial"/>
          <w:kern w:val="0"/>
          <w:szCs w:val="21"/>
          <w:lang w:val="zh-TW" w:eastAsia="zh-TW"/>
        </w:rPr>
        <w:t>lide1</w:t>
      </w:r>
      <w:r w:rsidR="00CA5C23">
        <w:rPr>
          <w:rFonts w:ascii="Arial" w:eastAsia="PMingLiU" w:hAnsi="Arial" w:cs="Arial"/>
          <w:kern w:val="0"/>
          <w:szCs w:val="21"/>
          <w:lang w:val="zh-TW" w:eastAsia="zh-TW"/>
        </w:rPr>
        <w:t>2</w:t>
      </w:r>
    </w:p>
    <w:p w:rsidR="00765B3B" w:rsidRPr="00CA5C23" w:rsidRDefault="00E97399" w:rsidP="00E97399">
      <w:pPr>
        <w:autoSpaceDE w:val="0"/>
        <w:autoSpaceDN w:val="0"/>
        <w:adjustRightInd w:val="0"/>
        <w:jc w:val="left"/>
        <w:rPr>
          <w:rFonts w:ascii="Arial" w:eastAsia="PMingLiU" w:hAnsi="Arial" w:cs="Arial" w:hint="eastAsia"/>
          <w:kern w:val="0"/>
          <w:szCs w:val="21"/>
          <w:lang w:eastAsia="zh-TW"/>
        </w:rPr>
      </w:pPr>
      <w:r w:rsidRPr="00E97399">
        <w:rPr>
          <w:rFonts w:ascii="Arial" w:eastAsia="Times New Roman" w:hAnsi="Arial" w:cs="Arial"/>
          <w:kern w:val="0"/>
          <w:szCs w:val="21"/>
          <w:lang w:eastAsia="zh-TW"/>
        </w:rPr>
        <w:t>Paper Miracles</w:t>
      </w:r>
    </w:p>
    <w:p w:rsidR="00765B3B" w:rsidRDefault="00765B3B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  <w:lang w:eastAsia="zh-TW"/>
        </w:rPr>
      </w:pPr>
      <w:hyperlink r:id="rId5" w:history="1">
        <w:r w:rsidRPr="00D22304">
          <w:rPr>
            <w:rStyle w:val="a3"/>
            <w:rFonts w:ascii="Arial" w:eastAsia="Times New Roman" w:hAnsi="Arial" w:cs="Arial"/>
            <w:kern w:val="0"/>
            <w:szCs w:val="21"/>
            <w:lang w:eastAsia="zh-TW"/>
          </w:rPr>
          <w:t>http://papermiracles.org/3593-2/</w:t>
        </w:r>
      </w:hyperlink>
    </w:p>
    <w:p w:rsidR="00765B3B" w:rsidRDefault="00765B3B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  <w:lang w:eastAsia="zh-TW"/>
        </w:rPr>
      </w:pPr>
    </w:p>
    <w:p w:rsidR="00765B3B" w:rsidRPr="00CA5C23" w:rsidRDefault="00CA5C23" w:rsidP="00E97399">
      <w:pPr>
        <w:autoSpaceDE w:val="0"/>
        <w:autoSpaceDN w:val="0"/>
        <w:adjustRightInd w:val="0"/>
        <w:jc w:val="left"/>
        <w:rPr>
          <w:rFonts w:ascii="Arial" w:eastAsia="PMingLiU" w:hAnsi="Arial" w:cs="Arial" w:hint="eastAsia"/>
          <w:kern w:val="0"/>
          <w:szCs w:val="21"/>
          <w:lang w:eastAsia="zh-TW"/>
        </w:rPr>
      </w:pPr>
      <w:r>
        <w:rPr>
          <w:rFonts w:ascii="Arial" w:eastAsia="Times New Roman" w:hAnsi="Arial" w:cs="Arial"/>
          <w:kern w:val="0"/>
          <w:szCs w:val="21"/>
          <w:lang w:eastAsia="zh-TW"/>
        </w:rPr>
        <w:lastRenderedPageBreak/>
        <w:t>slide13</w:t>
      </w:r>
    </w:p>
    <w:p w:rsidR="00E97399" w:rsidRDefault="00E97399" w:rsidP="00765B3B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Cs/>
          <w:kern w:val="0"/>
          <w:szCs w:val="21"/>
          <w:lang w:eastAsia="zh-TW"/>
        </w:rPr>
      </w:pPr>
      <w:r w:rsidRPr="00E97399">
        <w:rPr>
          <w:rFonts w:ascii="Arial" w:eastAsia="Times New Roman" w:hAnsi="Arial" w:cs="Arial"/>
          <w:bCs/>
          <w:kern w:val="0"/>
          <w:szCs w:val="21"/>
          <w:lang w:eastAsia="zh-TW"/>
        </w:rPr>
        <w:t>Many people participated from different parts of Taiwan and we also had online participation from Japan. Among the participants, some needed sign language interpreters, summary writing or finger Braille.</w:t>
      </w:r>
      <w:r w:rsidRPr="00E97399">
        <w:rPr>
          <w:rFonts w:ascii="Arial" w:eastAsia="Times New Roman" w:hAnsi="Arial" w:cs="Arial"/>
          <w:bCs/>
          <w:kern w:val="0"/>
          <w:szCs w:val="21"/>
        </w:rPr>
        <w:t xml:space="preserve"> This diversity of the participants made a strong impression on the people who came to this event.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Cs/>
          <w:kern w:val="0"/>
          <w:szCs w:val="21"/>
          <w:lang w:eastAsia="zh-TW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bCs/>
          <w:kern w:val="0"/>
          <w:szCs w:val="21"/>
        </w:rPr>
      </w:pPr>
      <w:r>
        <w:rPr>
          <w:rFonts w:ascii="Arial" w:hAnsi="Arial" w:cs="Arial"/>
          <w:bCs/>
          <w:kern w:val="0"/>
          <w:szCs w:val="21"/>
        </w:rPr>
        <w:t>S</w:t>
      </w:r>
      <w:r>
        <w:rPr>
          <w:rFonts w:ascii="Arial" w:hAnsi="Arial" w:cs="Arial" w:hint="eastAsia"/>
          <w:bCs/>
          <w:kern w:val="0"/>
          <w:szCs w:val="21"/>
        </w:rPr>
        <w:t>lid</w:t>
      </w:r>
      <w:r>
        <w:rPr>
          <w:rFonts w:ascii="Arial" w:hAnsi="Arial" w:cs="Arial"/>
          <w:bCs/>
          <w:kern w:val="0"/>
          <w:szCs w:val="21"/>
        </w:rPr>
        <w:t>e1</w:t>
      </w:r>
      <w:r w:rsidR="00CA5C23">
        <w:rPr>
          <w:rFonts w:ascii="Arial" w:hAnsi="Arial" w:cs="Arial"/>
          <w:bCs/>
          <w:kern w:val="0"/>
          <w:szCs w:val="21"/>
        </w:rPr>
        <w:t>4</w:t>
      </w:r>
    </w:p>
    <w:p w:rsidR="00E97399" w:rsidRPr="00E97399" w:rsidRDefault="00E97399" w:rsidP="00765B3B">
      <w:pPr>
        <w:autoSpaceDE w:val="0"/>
        <w:autoSpaceDN w:val="0"/>
        <w:adjustRightInd w:val="0"/>
        <w:rPr>
          <w:rFonts w:ascii="Arial" w:eastAsia="Times New Roman" w:hAnsi="Arial" w:cs="Arial"/>
          <w:kern w:val="0"/>
          <w:szCs w:val="21"/>
        </w:rPr>
      </w:pPr>
      <w:r w:rsidRPr="00E97399">
        <w:rPr>
          <w:rFonts w:ascii="Arial" w:eastAsia="Times New Roman" w:hAnsi="Arial" w:cs="Arial"/>
          <w:kern w:val="0"/>
          <w:szCs w:val="21"/>
          <w:lang w:eastAsia="zh-TW"/>
        </w:rPr>
        <w:t>Encounter with supporters</w:t>
      </w:r>
    </w:p>
    <w:p w:rsidR="00E97399" w:rsidRDefault="00E97399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I was asked to give lectures and participate in events.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P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We get an opportunity to sell our products without cost.</w:t>
      </w:r>
    </w:p>
    <w:p w:rsidR="00E97399" w:rsidRDefault="00E97399" w:rsidP="00765B3B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  <w:hyperlink r:id="rId6" w:history="1">
        <w:r w:rsidRPr="00D22304">
          <w:rPr>
            <w:rStyle w:val="a3"/>
            <w:rFonts w:ascii="Arial" w:eastAsia="Times New Roman" w:hAnsi="Arial" w:cs="Arial"/>
            <w:kern w:val="0"/>
            <w:szCs w:val="21"/>
          </w:rPr>
          <w:t>https://item.rakuten.co.jp/twdirect/food-oktea-03/</w:t>
        </w:r>
      </w:hyperlink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</w:p>
    <w:p w:rsidR="00765B3B" w:rsidRPr="00CA5C23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s</w:t>
      </w:r>
      <w:r>
        <w:rPr>
          <w:rFonts w:ascii="Arial" w:hAnsi="Arial" w:cs="Arial"/>
          <w:kern w:val="0"/>
          <w:szCs w:val="21"/>
        </w:rPr>
        <w:t>lide15</w:t>
      </w:r>
    </w:p>
    <w:p w:rsidR="00E97399" w:rsidRPr="00E97399" w:rsidRDefault="00765B3B" w:rsidP="00765B3B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  <w:r w:rsidRPr="00765B3B">
        <w:rPr>
          <w:rFonts w:ascii="Arial" w:eastAsia="Times New Roman" w:hAnsi="Arial" w:cs="Arial"/>
          <w:kern w:val="0"/>
          <w:szCs w:val="21"/>
        </w:rPr>
        <w:t>Inde</w:t>
      </w:r>
      <w:r>
        <w:rPr>
          <w:rFonts w:ascii="Arial" w:eastAsia="Times New Roman" w:hAnsi="Arial" w:cs="Arial"/>
          <w:kern w:val="0"/>
          <w:szCs w:val="21"/>
        </w:rPr>
        <w:t xml:space="preserve">pendent living experience tour </w:t>
      </w:r>
      <w:r w:rsidRPr="00765B3B">
        <w:rPr>
          <w:rFonts w:ascii="Arial" w:eastAsia="Times New Roman" w:hAnsi="Arial" w:cs="Arial"/>
          <w:kern w:val="0"/>
          <w:szCs w:val="21"/>
        </w:rPr>
        <w:t>for students with disabilities</w:t>
      </w:r>
    </w:p>
    <w:p w:rsidR="00E97399" w:rsidRDefault="00E97399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Slide16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Development of workshops and their practical application</w:t>
      </w:r>
    </w:p>
    <w:p w:rsidR="00765B3B" w:rsidRP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Slide17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We change the city and the citizens’ way of thinking.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Taipei Accessible Tour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Slide1</w:t>
      </w:r>
      <w:r w:rsidR="00CA5C23">
        <w:rPr>
          <w:rFonts w:ascii="Arial" w:hAnsi="Arial" w:cs="Arial"/>
          <w:kern w:val="0"/>
          <w:szCs w:val="21"/>
        </w:rPr>
        <w:t>8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765B3B">
        <w:rPr>
          <w:rFonts w:ascii="Arial" w:hAnsi="Arial" w:cs="Arial"/>
          <w:kern w:val="0"/>
          <w:szCs w:val="21"/>
        </w:rPr>
        <w:t>We have the power to change the society.</w:t>
      </w:r>
    </w:p>
    <w:p w:rsidR="00765B3B" w:rsidRDefault="00765B3B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D426BD" w:rsidRDefault="00D426BD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Slide19</w:t>
      </w:r>
    </w:p>
    <w:p w:rsidR="00D426BD" w:rsidRDefault="00D426BD" w:rsidP="00765B3B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proofErr w:type="gramStart"/>
      <w:r>
        <w:rPr>
          <w:rFonts w:ascii="Arial" w:hAnsi="Arial" w:cs="Arial"/>
          <w:kern w:val="0"/>
          <w:szCs w:val="21"/>
        </w:rPr>
        <w:t>green</w:t>
      </w:r>
      <w:proofErr w:type="gramEnd"/>
      <w:r>
        <w:rPr>
          <w:rFonts w:ascii="Arial" w:hAnsi="Arial" w:cs="Arial"/>
          <w:kern w:val="0"/>
          <w:szCs w:val="21"/>
        </w:rPr>
        <w:t xml:space="preserve"> </w:t>
      </w:r>
      <w:r w:rsidR="00CA5C23">
        <w:rPr>
          <w:rFonts w:ascii="Arial" w:hAnsi="Arial" w:cs="Arial"/>
          <w:kern w:val="0"/>
          <w:szCs w:val="21"/>
        </w:rPr>
        <w:t>links</w:t>
      </w:r>
    </w:p>
    <w:p w:rsidR="00D426BD" w:rsidRPr="00765B3B" w:rsidRDefault="00D426BD" w:rsidP="00765B3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D426BD">
        <w:rPr>
          <w:rFonts w:ascii="Arial" w:hAnsi="Arial" w:cs="Arial"/>
          <w:kern w:val="0"/>
          <w:szCs w:val="21"/>
        </w:rPr>
        <w:t>https://develop3.tsg.com.tw/23/greenlink/develop/project_detail11.htm</w:t>
      </w:r>
    </w:p>
    <w:p w:rsidR="00765B3B" w:rsidRDefault="00765B3B" w:rsidP="00D426B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D426BD" w:rsidRDefault="00D426BD" w:rsidP="00D426BD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s</w:t>
      </w:r>
      <w:r w:rsidR="00CA5C23">
        <w:rPr>
          <w:rFonts w:ascii="Arial" w:hAnsi="Arial" w:cs="Arial"/>
          <w:kern w:val="0"/>
          <w:szCs w:val="21"/>
        </w:rPr>
        <w:t>lide20</w:t>
      </w:r>
    </w:p>
    <w:p w:rsidR="00D426BD" w:rsidRDefault="00D426BD" w:rsidP="00D426B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D426BD">
        <w:rPr>
          <w:rFonts w:ascii="Arial" w:hAnsi="Arial" w:cs="Arial"/>
          <w:kern w:val="0"/>
          <w:szCs w:val="21"/>
        </w:rPr>
        <w:t>Future Directions</w:t>
      </w:r>
    </w:p>
    <w:p w:rsidR="00D426BD" w:rsidRDefault="00D426BD" w:rsidP="00D426B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D426BD" w:rsidRDefault="00D426BD" w:rsidP="00D426B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D426BD">
        <w:rPr>
          <w:rFonts w:ascii="Arial" w:hAnsi="Arial" w:cs="Arial"/>
          <w:kern w:val="0"/>
          <w:szCs w:val="21"/>
        </w:rPr>
        <w:t>Training programs</w:t>
      </w:r>
    </w:p>
    <w:p w:rsidR="00D426BD" w:rsidRDefault="00D426BD" w:rsidP="00D426B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D426BD">
        <w:rPr>
          <w:rFonts w:ascii="Arial" w:hAnsi="Arial" w:cs="Arial"/>
          <w:kern w:val="0"/>
          <w:szCs w:val="21"/>
        </w:rPr>
        <w:t>AI technology development</w:t>
      </w:r>
    </w:p>
    <w:p w:rsidR="00D426BD" w:rsidRDefault="00D426BD" w:rsidP="00D426B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D426BD">
        <w:rPr>
          <w:rFonts w:ascii="Arial" w:hAnsi="Arial" w:cs="Arial"/>
          <w:kern w:val="0"/>
          <w:szCs w:val="21"/>
        </w:rPr>
        <w:t>Online sales</w:t>
      </w:r>
    </w:p>
    <w:p w:rsidR="00D426BD" w:rsidRDefault="00D426BD" w:rsidP="00D426B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D426BD">
        <w:rPr>
          <w:rFonts w:ascii="Arial" w:hAnsi="Arial" w:cs="Arial"/>
          <w:kern w:val="0"/>
          <w:szCs w:val="21"/>
        </w:rPr>
        <w:t>Accessible tour</w:t>
      </w:r>
    </w:p>
    <w:p w:rsidR="00D426BD" w:rsidRDefault="00D426BD" w:rsidP="00D426B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:rsidR="00D426BD" w:rsidRDefault="00D426BD" w:rsidP="00D426BD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Slide21</w:t>
      </w:r>
    </w:p>
    <w:p w:rsidR="00D426BD" w:rsidRPr="00765B3B" w:rsidRDefault="00D426BD" w:rsidP="00D426BD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Cs w:val="21"/>
        </w:rPr>
      </w:pPr>
      <w:r w:rsidRPr="00D426BD">
        <w:rPr>
          <w:rFonts w:ascii="Arial" w:hAnsi="Arial" w:cs="Arial"/>
          <w:kern w:val="0"/>
          <w:szCs w:val="21"/>
        </w:rPr>
        <w:t>Let’s get together and become friends!</w:t>
      </w:r>
    </w:p>
    <w:p w:rsidR="00D426BD" w:rsidRDefault="00D426BD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Cs/>
          <w:kern w:val="0"/>
          <w:szCs w:val="21"/>
        </w:rPr>
      </w:pP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kern w:val="0"/>
          <w:szCs w:val="21"/>
        </w:rPr>
      </w:pPr>
      <w:r w:rsidRPr="00E97399">
        <w:rPr>
          <w:rFonts w:ascii="Arial" w:eastAsia="Times New Roman" w:hAnsi="Arial" w:cs="Arial"/>
          <w:bCs/>
          <w:kern w:val="0"/>
          <w:szCs w:val="21"/>
          <w:lang w:val="zh-TW"/>
        </w:rPr>
        <w:t>Email :</w:t>
      </w:r>
    </w:p>
    <w:p w:rsidR="00E97399" w:rsidRPr="00E97399" w:rsidRDefault="00E97399" w:rsidP="00E97399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Cs/>
          <w:kern w:val="0"/>
          <w:szCs w:val="21"/>
        </w:rPr>
      </w:pPr>
      <w:r w:rsidRPr="00E97399">
        <w:rPr>
          <w:rFonts w:ascii="Arial" w:eastAsia="Times New Roman" w:hAnsi="Arial" w:cs="Arial"/>
          <w:bCs/>
          <w:kern w:val="0"/>
          <w:szCs w:val="21"/>
          <w:lang w:val="zh-TW"/>
        </w:rPr>
        <w:t>chunil92@gmail.com</w:t>
      </w:r>
    </w:p>
    <w:p w:rsidR="007A6892" w:rsidRDefault="007A6892">
      <w:pPr>
        <w:rPr>
          <w:rFonts w:ascii="Arial" w:hAnsi="Arial" w:cs="Arial"/>
          <w:kern w:val="0"/>
          <w:szCs w:val="21"/>
        </w:rPr>
      </w:pPr>
    </w:p>
    <w:p w:rsidR="00D426BD" w:rsidRPr="00D426BD" w:rsidRDefault="00D426BD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kern w:val="0"/>
          <w:szCs w:val="21"/>
        </w:rPr>
        <w:t>(</w:t>
      </w:r>
      <w:proofErr w:type="gramStart"/>
      <w:r>
        <w:rPr>
          <w:rFonts w:ascii="Arial" w:hAnsi="Arial" w:cs="Arial"/>
          <w:kern w:val="0"/>
          <w:szCs w:val="21"/>
        </w:rPr>
        <w:t>end</w:t>
      </w:r>
      <w:proofErr w:type="gramEnd"/>
      <w:r>
        <w:rPr>
          <w:rFonts w:ascii="Arial" w:hAnsi="Arial" w:cs="Arial"/>
          <w:kern w:val="0"/>
          <w:szCs w:val="21"/>
        </w:rPr>
        <w:t>)</w:t>
      </w:r>
      <w:bookmarkStart w:id="0" w:name="_GoBack"/>
      <w:bookmarkEnd w:id="0"/>
    </w:p>
    <w:sectPr w:rsidR="00D426BD" w:rsidRPr="00D426BD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A2A9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⮚"/>
        <w:legacy w:legacy="1" w:legacySpace="0" w:legacyIndent="0"/>
        <w:lvlJc w:val="left"/>
        <w:rPr>
          <w:rFonts w:ascii="Noto Sans Symbols" w:hAnsi="Noto Sans Symbol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99"/>
    <w:rsid w:val="00765B3B"/>
    <w:rsid w:val="007A6892"/>
    <w:rsid w:val="00AC4CEB"/>
    <w:rsid w:val="00CA5C23"/>
    <w:rsid w:val="00D426BD"/>
    <w:rsid w:val="00E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42534"/>
  <w15:chartTrackingRefBased/>
  <w15:docId w15:val="{4438072D-8F81-4E07-A37E-3EB75CC6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em.rakuten.co.jp/twdirect/food-oktea-03/" TargetMode="External"/><Relationship Id="rId5" Type="http://schemas.openxmlformats.org/officeDocument/2006/relationships/hyperlink" Target="http://papermiracles.org/3593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mitsuoka</dc:creator>
  <cp:keywords/>
  <dc:description/>
  <cp:lastModifiedBy>mitsuoka</cp:lastModifiedBy>
  <cp:revision>3</cp:revision>
  <dcterms:created xsi:type="dcterms:W3CDTF">2022-03-31T00:13:00Z</dcterms:created>
  <dcterms:modified xsi:type="dcterms:W3CDTF">2022-03-31T00:52:00Z</dcterms:modified>
</cp:coreProperties>
</file>